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C" w:rsidRPr="00660B1C" w:rsidRDefault="00660B1C" w:rsidP="00346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15C2C" w:rsidRPr="00660B1C">
        <w:rPr>
          <w:rFonts w:ascii="Times New Roman" w:hAnsi="Times New Roman" w:cs="Times New Roman"/>
          <w:sz w:val="28"/>
          <w:szCs w:val="28"/>
        </w:rPr>
        <w:t xml:space="preserve">Додаток № 4 </w:t>
      </w:r>
    </w:p>
    <w:p w:rsidR="00660B1C" w:rsidRPr="00660B1C" w:rsidRDefault="00660B1C" w:rsidP="00346F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27E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B1C">
        <w:rPr>
          <w:rFonts w:ascii="Times New Roman" w:hAnsi="Times New Roman" w:cs="Times New Roman"/>
          <w:sz w:val="28"/>
          <w:szCs w:val="28"/>
        </w:rPr>
        <w:t xml:space="preserve">до рішення сімнадцятої сесії </w:t>
      </w:r>
    </w:p>
    <w:p w:rsidR="00660B1C" w:rsidRPr="00660B1C" w:rsidRDefault="00660B1C" w:rsidP="00346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46F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0B1C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660B1C" w:rsidRPr="00660B1C" w:rsidRDefault="00660B1C" w:rsidP="00346F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Срібнянської </w:t>
      </w:r>
      <w:r w:rsidRPr="00660B1C">
        <w:rPr>
          <w:rFonts w:ascii="Times New Roman" w:hAnsi="Times New Roman" w:cs="Times New Roman"/>
          <w:sz w:val="28"/>
          <w:szCs w:val="28"/>
        </w:rPr>
        <w:t xml:space="preserve">селищної ради </w:t>
      </w:r>
    </w:p>
    <w:p w:rsidR="00660B1C" w:rsidRDefault="00660B1C" w:rsidP="00346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3D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AD">
        <w:rPr>
          <w:rFonts w:ascii="Times New Roman" w:hAnsi="Times New Roman" w:cs="Times New Roman"/>
          <w:sz w:val="28"/>
          <w:szCs w:val="28"/>
        </w:rPr>
        <w:t xml:space="preserve">    </w:t>
      </w:r>
      <w:r w:rsidR="007263CC">
        <w:rPr>
          <w:rFonts w:ascii="Times New Roman" w:hAnsi="Times New Roman" w:cs="Times New Roman"/>
          <w:sz w:val="28"/>
          <w:szCs w:val="28"/>
        </w:rPr>
        <w:t xml:space="preserve">  </w:t>
      </w:r>
      <w:r w:rsidR="00827EAD">
        <w:rPr>
          <w:rFonts w:ascii="Times New Roman" w:hAnsi="Times New Roman" w:cs="Times New Roman"/>
          <w:sz w:val="28"/>
          <w:szCs w:val="28"/>
        </w:rPr>
        <w:t xml:space="preserve"> </w:t>
      </w:r>
      <w:r w:rsidR="00346F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63CC">
        <w:rPr>
          <w:rFonts w:ascii="Times New Roman" w:hAnsi="Times New Roman" w:cs="Times New Roman"/>
          <w:sz w:val="28"/>
          <w:szCs w:val="28"/>
        </w:rPr>
        <w:t xml:space="preserve">26 </w:t>
      </w:r>
      <w:r w:rsidRPr="00660B1C">
        <w:rPr>
          <w:rFonts w:ascii="Times New Roman" w:hAnsi="Times New Roman" w:cs="Times New Roman"/>
          <w:sz w:val="28"/>
          <w:szCs w:val="28"/>
        </w:rPr>
        <w:t xml:space="preserve">серпня 2022 </w:t>
      </w:r>
    </w:p>
    <w:p w:rsidR="00346F56" w:rsidRPr="00660B1C" w:rsidRDefault="00346F56" w:rsidP="00346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2C" w:rsidRDefault="00215C2C" w:rsidP="0066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і загальна чисельність виконавчих органів Срібнянської селищної ради з правом юридичної особи</w:t>
      </w:r>
    </w:p>
    <w:p w:rsidR="00346F56" w:rsidRDefault="00346F56" w:rsidP="0066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6"/>
        <w:gridCol w:w="4581"/>
        <w:gridCol w:w="1276"/>
        <w:gridCol w:w="2407"/>
      </w:tblGrid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98" w:rsidTr="00D84198">
        <w:trPr>
          <w:trHeight w:val="35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4198" w:rsidRDefault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198" w:rsidRPr="009961B8" w:rsidRDefault="00D84198" w:rsidP="00D841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198" w:rsidRPr="009961B8" w:rsidRDefault="00D84198" w:rsidP="00D841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4198" w:rsidRDefault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25" w:rsidRDefault="00D84198" w:rsidP="00D84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9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D84198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198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D84198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9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Pr="00D84198" w:rsidRDefault="00215C2C" w:rsidP="00D84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D84198" w:rsidRDefault="004B04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198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</w:t>
            </w:r>
            <w:proofErr w:type="spellStart"/>
            <w:r w:rsidRPr="00D84198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  <w:r w:rsidR="00215C2C" w:rsidRPr="00D84198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="00215C2C" w:rsidRPr="00D84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D84198" w:rsidRDefault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Pr="00D84198" w:rsidRDefault="00215C2C" w:rsidP="00D84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84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E25" w:rsidRDefault="00D97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17,9</w:t>
            </w:r>
            <w:r w:rsidR="007D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 ЗОШ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98" w:rsidTr="00D84198">
        <w:trPr>
          <w:trHeight w:val="36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4198" w:rsidRDefault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198" w:rsidRPr="00D84198" w:rsidRDefault="00D84198" w:rsidP="00D841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98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198" w:rsidRPr="00D84198" w:rsidRDefault="007D5138" w:rsidP="00D841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4198" w:rsidRPr="00D84198" w:rsidRDefault="00D84198" w:rsidP="00D841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D97C60">
        <w:trPr>
          <w:trHeight w:val="35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7C60" w:rsidRDefault="006E6F63" w:rsidP="001F63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  <w:r w:rsidR="00D97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60" w:rsidTr="00D97C6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60" w:rsidRDefault="00D97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60" w:rsidRDefault="00D97C60" w:rsidP="00D97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60" w:rsidRDefault="00D97C60" w:rsidP="001F63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C60" w:rsidRDefault="00D97C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B7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 w:rsidP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279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бібліотеки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D84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5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E6F63" w:rsidP="001F6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29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5C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29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 ЗОШ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996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E6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E6F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97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C7E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C6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C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C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C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8C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09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909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 ЗОШ 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09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092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D5D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D5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77" w:rsidTr="00790977">
        <w:trPr>
          <w:trHeight w:val="31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0977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7" w:rsidRDefault="00790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977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0977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90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 w:rsidP="00790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31,</w:t>
            </w:r>
            <w:r w:rsidR="00092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 ЗОШ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 w:rsidP="001F6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69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C1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 w:rsidP="00375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26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="007C1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 ЗОШ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6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790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90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  <w:r w:rsidR="003464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Гриціївська ЗОШ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34648E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48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Pr="0034648E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8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6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6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Pr="0034648E" w:rsidRDefault="00215C2C" w:rsidP="00346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21,2</w:t>
            </w:r>
            <w:r w:rsidR="00384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1A6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72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E69" w:rsidTr="006D1E69">
        <w:trPr>
          <w:trHeight w:val="42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E69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E69" w:rsidRDefault="006D1E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E69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E69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811" w:rsidTr="00D72811">
        <w:trPr>
          <w:trHeight w:val="41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2811" w:rsidRDefault="00D72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11" w:rsidRDefault="00D72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11" w:rsidRDefault="00D72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2811" w:rsidRDefault="00D72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E69" w:rsidTr="006D1E69">
        <w:trPr>
          <w:trHeight w:val="4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E69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E69" w:rsidRDefault="006D1E69" w:rsidP="00DB2B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E69" w:rsidRDefault="00D72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E69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1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D1E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B410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</w:t>
            </w:r>
            <w:r w:rsidR="006C5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RP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Васьківська ЗОШ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B41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136" w:rsidTr="006C5136">
        <w:trPr>
          <w:trHeight w:val="40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5136" w:rsidRDefault="006C5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136" w:rsidRDefault="006C5136" w:rsidP="00DB2B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136" w:rsidRDefault="006C5136" w:rsidP="00DB2B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5136" w:rsidRDefault="006C5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C51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513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410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 ЗДО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 ЗДО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із прання та ремонту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B41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C5136" w:rsidP="006C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6C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Сокиринський ЗДО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  ЗДО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 ЗДО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Савинський ЗДО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B410C5">
        <w:trPr>
          <w:trHeight w:val="39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10C5" w:rsidRDefault="00215C2C" w:rsidP="00B4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C5" w:rsidTr="00B410C5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0C5" w:rsidRDefault="00B410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0C5" w:rsidRDefault="00B410C5" w:rsidP="00B4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0C5" w:rsidRDefault="00B410C5" w:rsidP="00B4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0C5" w:rsidRDefault="00B410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B41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 ЗДО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Подільський ЗДО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Карпилівський ЗДО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 w:rsidP="00215C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Господарська група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Методичний кабінет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561B24" w:rsidP="0072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63C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263C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культури та туризму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культури 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215C2C" w:rsidRDefault="00215C2C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бібліотечна система Срібнянської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 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15C2C" w:rsidTr="00215C2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2C" w:rsidRDefault="0021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bottomFromText="200" w:vertAnchor="text" w:tblpX="40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7"/>
        <w:gridCol w:w="1276"/>
        <w:gridCol w:w="2411"/>
      </w:tblGrid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із соціальної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 кваліфікаційного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 кваліфікаційного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 кваліфікаційного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 I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із соціальної роботи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 I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санітарка-ванниця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III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15C2C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2C" w:rsidRDefault="00215C2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0614F2" w:rsidP="000614F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тор містобудування, архітектури, </w:t>
            </w:r>
            <w:r w:rsidRPr="00061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житлово-комунального господарства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будівництва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2" w:rsidRP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F2">
              <w:rPr>
                <w:rFonts w:ascii="Times New Roman" w:hAnsi="Times New Roman" w:cs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F2" w:rsidRPr="000614F2" w:rsidRDefault="000614F2" w:rsidP="00375A0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0614F2" w:rsidP="00375A0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F2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І категорії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0614F2" w:rsidP="00375A0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614F2" w:rsidRDefault="00594B0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B0C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Pr="000A2DB7" w:rsidRDefault="00594B0C" w:rsidP="00375A0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D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F2" w:rsidTr="00061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 w:rsidP="00CC05F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B957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48,34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2" w:rsidRDefault="000614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56" w:rsidRDefault="00346F56" w:rsidP="00DB2B20">
      <w:pPr>
        <w:rPr>
          <w:rFonts w:ascii="Times New Roman" w:hAnsi="Times New Roman" w:cs="Times New Roman"/>
          <w:sz w:val="28"/>
          <w:szCs w:val="28"/>
        </w:rPr>
      </w:pPr>
    </w:p>
    <w:p w:rsidR="00215C2C" w:rsidRPr="00346F56" w:rsidRDefault="00346F56" w:rsidP="00346F56">
      <w:pPr>
        <w:rPr>
          <w:rFonts w:ascii="Times New Roman" w:hAnsi="Times New Roman" w:cs="Times New Roman"/>
          <w:b/>
          <w:sz w:val="28"/>
          <w:szCs w:val="28"/>
        </w:rPr>
      </w:pPr>
      <w:r w:rsidRPr="00346F56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46F56">
        <w:rPr>
          <w:rFonts w:ascii="Times New Roman" w:hAnsi="Times New Roman" w:cs="Times New Roman"/>
          <w:b/>
          <w:sz w:val="28"/>
          <w:szCs w:val="28"/>
        </w:rPr>
        <w:t>Ірина МАРТИНЮК</w:t>
      </w:r>
    </w:p>
    <w:sectPr w:rsidR="00215C2C" w:rsidRPr="00346F56" w:rsidSect="00A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F16"/>
    <w:multiLevelType w:val="hybridMultilevel"/>
    <w:tmpl w:val="185E4D34"/>
    <w:lvl w:ilvl="0" w:tplc="5CC80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C2C"/>
    <w:rsid w:val="000614F2"/>
    <w:rsid w:val="0009298D"/>
    <w:rsid w:val="00097430"/>
    <w:rsid w:val="000A2DB7"/>
    <w:rsid w:val="000B1013"/>
    <w:rsid w:val="00123761"/>
    <w:rsid w:val="001A6692"/>
    <w:rsid w:val="001F3DAE"/>
    <w:rsid w:val="001F632B"/>
    <w:rsid w:val="00215C2C"/>
    <w:rsid w:val="002D5D4F"/>
    <w:rsid w:val="0034648E"/>
    <w:rsid w:val="00346F56"/>
    <w:rsid w:val="00375A04"/>
    <w:rsid w:val="0037633A"/>
    <w:rsid w:val="003846D3"/>
    <w:rsid w:val="003F122D"/>
    <w:rsid w:val="004055A0"/>
    <w:rsid w:val="004B04A7"/>
    <w:rsid w:val="004D60FF"/>
    <w:rsid w:val="005220A6"/>
    <w:rsid w:val="00561B24"/>
    <w:rsid w:val="00594B0C"/>
    <w:rsid w:val="005D5B44"/>
    <w:rsid w:val="005F5A1C"/>
    <w:rsid w:val="006044DF"/>
    <w:rsid w:val="006379DA"/>
    <w:rsid w:val="00660B1C"/>
    <w:rsid w:val="006C5136"/>
    <w:rsid w:val="006C6093"/>
    <w:rsid w:val="006D1E69"/>
    <w:rsid w:val="006E6F63"/>
    <w:rsid w:val="007263CC"/>
    <w:rsid w:val="00786AA7"/>
    <w:rsid w:val="00790977"/>
    <w:rsid w:val="007B4969"/>
    <w:rsid w:val="007C1461"/>
    <w:rsid w:val="007D5138"/>
    <w:rsid w:val="00827EAD"/>
    <w:rsid w:val="00881CB8"/>
    <w:rsid w:val="008B7279"/>
    <w:rsid w:val="008C7EB7"/>
    <w:rsid w:val="0092334A"/>
    <w:rsid w:val="009961B8"/>
    <w:rsid w:val="00A36CDA"/>
    <w:rsid w:val="00A40E25"/>
    <w:rsid w:val="00A875AB"/>
    <w:rsid w:val="00A97703"/>
    <w:rsid w:val="00AA33CD"/>
    <w:rsid w:val="00B24596"/>
    <w:rsid w:val="00B410C5"/>
    <w:rsid w:val="00B95702"/>
    <w:rsid w:val="00BA7D52"/>
    <w:rsid w:val="00BB207F"/>
    <w:rsid w:val="00C0400B"/>
    <w:rsid w:val="00C5388C"/>
    <w:rsid w:val="00CC05F3"/>
    <w:rsid w:val="00D15F8F"/>
    <w:rsid w:val="00D72811"/>
    <w:rsid w:val="00D84198"/>
    <w:rsid w:val="00D97C60"/>
    <w:rsid w:val="00DB2B20"/>
    <w:rsid w:val="00E35CBD"/>
    <w:rsid w:val="00EB7320"/>
    <w:rsid w:val="00F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b/>
        <w:bCs/>
        <w:color w:val="000000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2C"/>
    <w:pPr>
      <w:widowControl/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0B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Document Map"/>
    <w:basedOn w:val="a"/>
    <w:link w:val="a5"/>
    <w:semiHidden/>
    <w:unhideWhenUsed/>
    <w:rsid w:val="00215C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5">
    <w:name w:val="Схема документа Знак"/>
    <w:basedOn w:val="a0"/>
    <w:link w:val="a4"/>
    <w:semiHidden/>
    <w:rsid w:val="00215C2C"/>
    <w:rPr>
      <w:rFonts w:ascii="Tahoma" w:eastAsia="Times New Roman" w:hAnsi="Tahoma" w:cs="Tahoma"/>
      <w:b w:val="0"/>
      <w:bCs w:val="0"/>
      <w:color w:val="auto"/>
      <w:shd w:val="clear" w:color="auto" w:fill="000080"/>
      <w:lang w:val="ru-RU" w:eastAsia="ru-RU" w:bidi="ar-SA"/>
    </w:rPr>
  </w:style>
  <w:style w:type="paragraph" w:styleId="a6">
    <w:name w:val="No Spacing"/>
    <w:uiPriority w:val="1"/>
    <w:qFormat/>
    <w:rsid w:val="00215C2C"/>
    <w:pPr>
      <w:widowControl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215C2C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EAD"/>
    <w:rPr>
      <w:rFonts w:ascii="Segoe UI" w:eastAsiaTheme="minorEastAsia" w:hAnsi="Segoe UI" w:cs="Segoe UI"/>
      <w:b w:val="0"/>
      <w:bCs w:val="0"/>
      <w:color w:val="auto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BDAAE-F1C8-4421-B124-A0BFD1D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SRVO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</dc:creator>
  <cp:keywords/>
  <dc:description/>
  <cp:lastModifiedBy>Asus</cp:lastModifiedBy>
  <cp:revision>40</cp:revision>
  <cp:lastPrinted>2022-08-29T13:34:00Z</cp:lastPrinted>
  <dcterms:created xsi:type="dcterms:W3CDTF">2021-08-28T07:01:00Z</dcterms:created>
  <dcterms:modified xsi:type="dcterms:W3CDTF">2022-08-29T14:05:00Z</dcterms:modified>
</cp:coreProperties>
</file>